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7D0" w:rsidRPr="00EC67D0" w:rsidRDefault="00EC67D0" w:rsidP="00EC67D0">
      <w:pPr>
        <w:pStyle w:val="Kop1"/>
        <w:rPr>
          <w:rFonts w:ascii="Arial" w:hAnsi="Arial" w:cs="Arial"/>
          <w:b/>
          <w:color w:val="4472C4"/>
          <w:sz w:val="28"/>
          <w:szCs w:val="28"/>
        </w:rPr>
      </w:pPr>
      <w:r w:rsidRPr="00EC67D0">
        <w:rPr>
          <w:rFonts w:ascii="Arial" w:hAnsi="Arial" w:cs="Arial"/>
          <w:b/>
          <w:color w:val="4472C4"/>
          <w:sz w:val="28"/>
          <w:szCs w:val="28"/>
        </w:rPr>
        <w:t>Hoofdstuk 3: De levenscyclus van de plant</w:t>
      </w:r>
    </w:p>
    <w:p w:rsidR="00EC67D0" w:rsidRPr="001D1E96" w:rsidRDefault="00EC67D0" w:rsidP="00EC67D0">
      <w:pPr>
        <w:rPr>
          <w:rFonts w:ascii="Arial" w:hAnsi="Arial" w:cs="Arial"/>
          <w:sz w:val="24"/>
          <w:szCs w:val="24"/>
        </w:rPr>
      </w:pPr>
    </w:p>
    <w:p w:rsidR="00EC67D0" w:rsidRPr="001D1E96" w:rsidRDefault="00EC67D0" w:rsidP="00EC67D0">
      <w:pPr>
        <w:rPr>
          <w:rFonts w:ascii="Arial" w:hAnsi="Arial" w:cs="Arial"/>
          <w:sz w:val="24"/>
          <w:szCs w:val="24"/>
        </w:rPr>
      </w:pPr>
      <w:r w:rsidRPr="001D1E96">
        <w:rPr>
          <w:rFonts w:ascii="Arial" w:hAnsi="Arial" w:cs="Arial"/>
          <w:sz w:val="24"/>
          <w:szCs w:val="24"/>
        </w:rPr>
        <w:t xml:space="preserve">In het vorige hoofdstuk heb je misschien al gezien dat een plant verschillende momenten in zijn leven heeft. Deze momenten lopen in een cyclus, een kringloop. </w:t>
      </w:r>
    </w:p>
    <w:p w:rsidR="00EC67D0" w:rsidRPr="00EC67D0" w:rsidRDefault="00EC67D0" w:rsidP="00EC67D0">
      <w:pPr>
        <w:pStyle w:val="Kop2"/>
        <w:rPr>
          <w:rFonts w:ascii="Arial" w:hAnsi="Arial" w:cs="Arial"/>
          <w:b/>
          <w:color w:val="4472C4"/>
          <w:sz w:val="24"/>
          <w:szCs w:val="24"/>
        </w:rPr>
      </w:pPr>
      <w:r w:rsidRPr="00EC67D0">
        <w:rPr>
          <w:rFonts w:ascii="Arial" w:hAnsi="Arial" w:cs="Arial"/>
          <w:b/>
          <w:color w:val="4472C4"/>
          <w:sz w:val="24"/>
          <w:szCs w:val="24"/>
        </w:rPr>
        <w:t>3.1 Zaden</w:t>
      </w:r>
    </w:p>
    <w:p w:rsidR="00EC67D0" w:rsidRPr="001D1E96" w:rsidRDefault="00EC67D0" w:rsidP="00EC67D0">
      <w:pPr>
        <w:rPr>
          <w:rFonts w:ascii="Arial" w:hAnsi="Arial" w:cs="Arial"/>
          <w:sz w:val="24"/>
          <w:szCs w:val="24"/>
        </w:rPr>
      </w:pPr>
    </w:p>
    <w:p w:rsidR="00EC67D0" w:rsidRPr="001D1E96" w:rsidRDefault="00EC67D0" w:rsidP="00EC67D0">
      <w:pPr>
        <w:rPr>
          <w:rFonts w:ascii="Arial" w:hAnsi="Arial" w:cs="Arial"/>
          <w:sz w:val="24"/>
          <w:szCs w:val="24"/>
        </w:rPr>
      </w:pPr>
      <w:r w:rsidRPr="001D1E96">
        <w:rPr>
          <w:rFonts w:ascii="Arial" w:hAnsi="Arial" w:cs="Arial"/>
          <w:sz w:val="24"/>
          <w:szCs w:val="24"/>
        </w:rPr>
        <w:t xml:space="preserve">Een plant begint altijd als een zaadje. In de afbeelding hieronder zie een boon, het zaadje van een bonenplant. </w:t>
      </w:r>
      <w:bookmarkStart w:id="0" w:name="_GoBack"/>
      <w:bookmarkEnd w:id="0"/>
    </w:p>
    <w:p w:rsidR="00EC67D0" w:rsidRPr="001D1E96" w:rsidRDefault="00EC67D0" w:rsidP="00EC67D0">
      <w:pPr>
        <w:rPr>
          <w:rFonts w:ascii="Arial" w:hAnsi="Arial" w:cs="Arial"/>
          <w:sz w:val="24"/>
          <w:szCs w:val="24"/>
        </w:rPr>
      </w:pPr>
      <w:r w:rsidRPr="001D1E96">
        <w:rPr>
          <w:rFonts w:ascii="Arial" w:hAnsi="Arial" w:cs="Arial"/>
          <w:noProof/>
          <w:sz w:val="24"/>
          <w:szCs w:val="24"/>
        </w:rPr>
        <w:drawing>
          <wp:inline distT="0" distB="0" distL="0" distR="0" wp14:anchorId="0584A494" wp14:editId="4CAA6F66">
            <wp:extent cx="1803400" cy="2082800"/>
            <wp:effectExtent l="0" t="0" r="635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400" cy="2082800"/>
                    </a:xfrm>
                    <a:prstGeom prst="rect">
                      <a:avLst/>
                    </a:prstGeom>
                    <a:noFill/>
                    <a:ln>
                      <a:noFill/>
                    </a:ln>
                  </pic:spPr>
                </pic:pic>
              </a:graphicData>
            </a:graphic>
          </wp:inline>
        </w:drawing>
      </w:r>
    </w:p>
    <w:p w:rsidR="00EC67D0" w:rsidRPr="001D1E96" w:rsidRDefault="00EC67D0" w:rsidP="00EC67D0">
      <w:pPr>
        <w:rPr>
          <w:rFonts w:ascii="Arial" w:hAnsi="Arial" w:cs="Arial"/>
          <w:sz w:val="24"/>
          <w:szCs w:val="24"/>
        </w:rPr>
      </w:pPr>
      <w:r w:rsidRPr="001D1E96">
        <w:rPr>
          <w:rFonts w:ascii="Arial" w:hAnsi="Arial" w:cs="Arial"/>
          <w:sz w:val="24"/>
          <w:szCs w:val="24"/>
        </w:rPr>
        <w:t xml:space="preserve">Om de boon zit de </w:t>
      </w:r>
      <w:r w:rsidRPr="00EC67D0">
        <w:rPr>
          <w:rFonts w:ascii="Arial" w:hAnsi="Arial" w:cs="Arial"/>
          <w:color w:val="4472C4"/>
          <w:sz w:val="24"/>
          <w:szCs w:val="24"/>
        </w:rPr>
        <w:t>zaadhuid</w:t>
      </w:r>
      <w:r w:rsidRPr="001D1E96">
        <w:rPr>
          <w:rFonts w:ascii="Arial" w:hAnsi="Arial" w:cs="Arial"/>
          <w:sz w:val="24"/>
          <w:szCs w:val="24"/>
        </w:rPr>
        <w:t xml:space="preserve">. De zaadhuid is een beschermende laag rondom de boon. Onder de zaadhuid zitten </w:t>
      </w:r>
      <w:r w:rsidRPr="00EC67D0">
        <w:rPr>
          <w:rFonts w:ascii="Arial" w:hAnsi="Arial" w:cs="Arial"/>
          <w:color w:val="4472C4"/>
          <w:sz w:val="24"/>
          <w:szCs w:val="24"/>
        </w:rPr>
        <w:t>de zaadlobben</w:t>
      </w:r>
      <w:r w:rsidRPr="001D1E96">
        <w:rPr>
          <w:rFonts w:ascii="Arial" w:hAnsi="Arial" w:cs="Arial"/>
          <w:sz w:val="24"/>
          <w:szCs w:val="24"/>
        </w:rPr>
        <w:t xml:space="preserve">. De zaadlobben bevatten heel veel voedingsstoffen voor het kleine bonenkiempje die tussen de zaadlobben zit. De </w:t>
      </w:r>
      <w:r w:rsidRPr="00EC67D0">
        <w:rPr>
          <w:rFonts w:ascii="Arial" w:hAnsi="Arial" w:cs="Arial"/>
          <w:color w:val="4472C4"/>
          <w:sz w:val="24"/>
          <w:szCs w:val="24"/>
        </w:rPr>
        <w:t xml:space="preserve">kiem </w:t>
      </w:r>
      <w:r w:rsidRPr="001D1E96">
        <w:rPr>
          <w:rFonts w:ascii="Arial" w:hAnsi="Arial" w:cs="Arial"/>
          <w:sz w:val="24"/>
          <w:szCs w:val="24"/>
        </w:rPr>
        <w:t xml:space="preserve">is een miniplantje die bestaat uit een klein worteltje, een klein stengeltje en twee blaadjes. </w:t>
      </w:r>
    </w:p>
    <w:p w:rsidR="00EC67D0" w:rsidRPr="001D1E96" w:rsidRDefault="00EC67D0" w:rsidP="00EC67D0">
      <w:pPr>
        <w:rPr>
          <w:rFonts w:ascii="Arial" w:hAnsi="Arial" w:cs="Arial"/>
          <w:sz w:val="24"/>
          <w:szCs w:val="24"/>
        </w:rPr>
      </w:pPr>
      <w:r w:rsidRPr="001D1E96">
        <w:rPr>
          <w:rFonts w:ascii="Arial" w:hAnsi="Arial" w:cs="Arial"/>
          <w:sz w:val="24"/>
          <w:szCs w:val="24"/>
        </w:rPr>
        <w:t xml:space="preserve">In de zaadhuid zit een </w:t>
      </w:r>
      <w:r w:rsidRPr="00EC67D0">
        <w:rPr>
          <w:rFonts w:ascii="Arial" w:hAnsi="Arial" w:cs="Arial"/>
          <w:color w:val="4472C4"/>
          <w:sz w:val="24"/>
          <w:szCs w:val="24"/>
        </w:rPr>
        <w:t>poortje</w:t>
      </w:r>
      <w:r w:rsidRPr="001D1E96">
        <w:rPr>
          <w:rFonts w:ascii="Arial" w:hAnsi="Arial" w:cs="Arial"/>
          <w:sz w:val="24"/>
          <w:szCs w:val="24"/>
        </w:rPr>
        <w:t xml:space="preserve">. Door dit poortje wordt water opgenomen. De zaadlobben zwellen dan op en de zaadhuid knapt open. Het worteltje kan naar buiten en vocht en mineralen uit zijn omgeving opnemen. Hierna volgen de stengel en de blaadjes. Het openknappen van de zaadhuid en het naar buiten komen van het worteltje noemen we ontkiemen. </w:t>
      </w:r>
    </w:p>
    <w:p w:rsidR="00EC67D0" w:rsidRPr="001D1E96" w:rsidRDefault="00EC67D0" w:rsidP="00EC67D0">
      <w:pPr>
        <w:rPr>
          <w:rFonts w:ascii="Arial" w:hAnsi="Arial" w:cs="Arial"/>
          <w:sz w:val="24"/>
          <w:szCs w:val="24"/>
        </w:rPr>
      </w:pPr>
      <w:r w:rsidRPr="001D1E96">
        <w:rPr>
          <w:rFonts w:ascii="Arial" w:hAnsi="Arial" w:cs="Arial"/>
          <w:sz w:val="24"/>
          <w:szCs w:val="24"/>
        </w:rPr>
        <w:t xml:space="preserve">Het kiempje haalt voedingsstoffen uit de zaadlobben. De zaadlobben worden daardoor kleiner en vallen uiteindelijk af. </w:t>
      </w:r>
    </w:p>
    <w:p w:rsidR="00EC67D0" w:rsidRPr="00EC67D0" w:rsidRDefault="00EC67D0" w:rsidP="00EC67D0">
      <w:pPr>
        <w:pStyle w:val="Kop2"/>
        <w:rPr>
          <w:rFonts w:ascii="Arial" w:hAnsi="Arial" w:cs="Arial"/>
          <w:b/>
          <w:color w:val="4472C4"/>
          <w:sz w:val="24"/>
          <w:szCs w:val="24"/>
        </w:rPr>
      </w:pPr>
      <w:r w:rsidRPr="00EC67D0">
        <w:rPr>
          <w:rFonts w:ascii="Arial" w:hAnsi="Arial" w:cs="Arial"/>
          <w:b/>
          <w:color w:val="4472C4"/>
          <w:sz w:val="24"/>
          <w:szCs w:val="24"/>
        </w:rPr>
        <w:t>3.2 Hoe groeit het plantje verder?</w:t>
      </w:r>
      <w:r>
        <w:rPr>
          <w:rFonts w:ascii="Arial" w:hAnsi="Arial" w:cs="Arial"/>
          <w:b/>
          <w:color w:val="4472C4"/>
          <w:sz w:val="24"/>
          <w:szCs w:val="24"/>
        </w:rPr>
        <w:br/>
      </w:r>
    </w:p>
    <w:p w:rsidR="00EC67D0" w:rsidRPr="001D1E96" w:rsidRDefault="00EC67D0" w:rsidP="00EC67D0">
      <w:pPr>
        <w:rPr>
          <w:rFonts w:ascii="Arial" w:hAnsi="Arial" w:cs="Arial"/>
          <w:sz w:val="24"/>
          <w:szCs w:val="24"/>
        </w:rPr>
      </w:pPr>
      <w:r w:rsidRPr="001D1E96">
        <w:rPr>
          <w:rFonts w:ascii="Arial" w:hAnsi="Arial" w:cs="Arial"/>
          <w:sz w:val="24"/>
          <w:szCs w:val="24"/>
        </w:rPr>
        <w:t>Het kiemplantje ontwikkelt zijn wortel, stengel en bladeren steeds verder. De wortels kunnen water en mineralen uit de gron</w:t>
      </w:r>
      <w:r>
        <w:rPr>
          <w:rFonts w:ascii="Arial" w:hAnsi="Arial" w:cs="Arial"/>
          <w:sz w:val="24"/>
          <w:szCs w:val="24"/>
        </w:rPr>
        <w:t>d</w:t>
      </w:r>
      <w:r w:rsidRPr="001D1E96">
        <w:rPr>
          <w:rFonts w:ascii="Arial" w:hAnsi="Arial" w:cs="Arial"/>
          <w:sz w:val="24"/>
          <w:szCs w:val="24"/>
        </w:rPr>
        <w:t xml:space="preserve"> opennemen en de bladeren kunnen met behulp van zonlicht voedingsstoffen maken. Als alles goed functioneert kan het plantje verder gaan groeien. </w:t>
      </w:r>
    </w:p>
    <w:p w:rsidR="00EC67D0" w:rsidRPr="001D1E96" w:rsidRDefault="00EC67D0" w:rsidP="00EC67D0">
      <w:pPr>
        <w:rPr>
          <w:rFonts w:ascii="Arial" w:hAnsi="Arial" w:cs="Arial"/>
          <w:sz w:val="24"/>
          <w:szCs w:val="24"/>
        </w:rPr>
      </w:pPr>
      <w:r w:rsidRPr="001D1E96">
        <w:rPr>
          <w:rFonts w:ascii="Arial" w:hAnsi="Arial" w:cs="Arial"/>
          <w:sz w:val="24"/>
          <w:szCs w:val="24"/>
        </w:rPr>
        <w:t xml:space="preserve">Het plantje wordt groter en zwaarder, dit noemen we </w:t>
      </w:r>
      <w:r w:rsidRPr="00EC67D0">
        <w:rPr>
          <w:rFonts w:ascii="Arial" w:hAnsi="Arial" w:cs="Arial"/>
          <w:color w:val="4472C4"/>
          <w:sz w:val="24"/>
          <w:szCs w:val="24"/>
        </w:rPr>
        <w:t>groei.</w:t>
      </w:r>
      <w:r w:rsidRPr="001D1E96">
        <w:rPr>
          <w:rFonts w:ascii="Arial" w:hAnsi="Arial" w:cs="Arial"/>
          <w:sz w:val="24"/>
          <w:szCs w:val="24"/>
        </w:rPr>
        <w:t xml:space="preserve"> Dat gebeurt vooral in de uiterste topjes van de stengels en wortels. Deze punten noemen we groeipunten. </w:t>
      </w:r>
      <w:r w:rsidRPr="001D1E96">
        <w:rPr>
          <w:rFonts w:ascii="Arial" w:hAnsi="Arial" w:cs="Arial"/>
          <w:sz w:val="24"/>
          <w:szCs w:val="24"/>
        </w:rPr>
        <w:br/>
        <w:t xml:space="preserve">Het kiemplantje verandert ook van vorm. Dit heet </w:t>
      </w:r>
      <w:r w:rsidRPr="00EC67D0">
        <w:rPr>
          <w:rFonts w:ascii="Arial" w:hAnsi="Arial" w:cs="Arial"/>
          <w:color w:val="4472C4"/>
          <w:sz w:val="24"/>
          <w:szCs w:val="24"/>
        </w:rPr>
        <w:t>ontwikkeling</w:t>
      </w:r>
      <w:r w:rsidRPr="001D1E96">
        <w:rPr>
          <w:rFonts w:ascii="Arial" w:hAnsi="Arial" w:cs="Arial"/>
          <w:sz w:val="24"/>
          <w:szCs w:val="24"/>
        </w:rPr>
        <w:t xml:space="preserve">. Hij krijgt steeds </w:t>
      </w:r>
      <w:r w:rsidRPr="001D1E96">
        <w:rPr>
          <w:rFonts w:ascii="Arial" w:hAnsi="Arial" w:cs="Arial"/>
          <w:sz w:val="24"/>
          <w:szCs w:val="24"/>
        </w:rPr>
        <w:lastRenderedPageBreak/>
        <w:t xml:space="preserve">nieuwe delen erbij, zoals nieuwe wortels, stengels, bladeren en later ook bloemen. Uit het zaadje ontstaat dus een nieuwe plant door groei en ontwikkeling. </w:t>
      </w:r>
    </w:p>
    <w:p w:rsidR="00EC67D0" w:rsidRPr="001D1E96" w:rsidRDefault="00EC67D0" w:rsidP="00EC67D0">
      <w:pPr>
        <w:pStyle w:val="Kop2"/>
        <w:rPr>
          <w:rFonts w:ascii="Arial" w:hAnsi="Arial" w:cs="Arial"/>
          <w:sz w:val="24"/>
          <w:szCs w:val="24"/>
        </w:rPr>
      </w:pPr>
      <w:r w:rsidRPr="00EC67D0">
        <w:rPr>
          <w:rFonts w:ascii="Arial" w:hAnsi="Arial" w:cs="Arial"/>
          <w:b/>
          <w:color w:val="4472C4"/>
          <w:sz w:val="24"/>
          <w:szCs w:val="24"/>
        </w:rPr>
        <w:t>3.3 Wat gebeurt er in een plantenleven?</w:t>
      </w:r>
      <w:r>
        <w:rPr>
          <w:rFonts w:ascii="Arial" w:hAnsi="Arial" w:cs="Arial"/>
          <w:b/>
          <w:color w:val="4472C4"/>
          <w:sz w:val="24"/>
          <w:szCs w:val="24"/>
        </w:rPr>
        <w:br/>
      </w:r>
    </w:p>
    <w:p w:rsidR="00EC67D0" w:rsidRPr="001D1E96" w:rsidRDefault="00EC67D0" w:rsidP="00EC67D0">
      <w:pPr>
        <w:rPr>
          <w:rFonts w:ascii="Arial" w:hAnsi="Arial" w:cs="Arial"/>
          <w:sz w:val="24"/>
          <w:szCs w:val="24"/>
        </w:rPr>
      </w:pPr>
      <w:r w:rsidRPr="001D1E96">
        <w:rPr>
          <w:rFonts w:ascii="Arial" w:hAnsi="Arial" w:cs="Arial"/>
          <w:sz w:val="24"/>
          <w:szCs w:val="24"/>
        </w:rPr>
        <w:t xml:space="preserve">In het leven van een plant gebeuren dingen steeds in dezelfde volgorde. Een kring van gebeurtenissen in een vaste volgorde noemen we een cyclus. Als het over het leven van een organisme gaat noemen we de cyclus een </w:t>
      </w:r>
      <w:r w:rsidRPr="00EC67D0">
        <w:rPr>
          <w:rFonts w:ascii="Arial" w:hAnsi="Arial" w:cs="Arial"/>
          <w:color w:val="4472C4"/>
          <w:sz w:val="24"/>
          <w:szCs w:val="24"/>
        </w:rPr>
        <w:t>levenscyclus</w:t>
      </w:r>
      <w:r w:rsidRPr="001D1E96">
        <w:rPr>
          <w:rFonts w:ascii="Arial" w:hAnsi="Arial" w:cs="Arial"/>
          <w:sz w:val="24"/>
          <w:szCs w:val="24"/>
        </w:rPr>
        <w:t xml:space="preserve">. In onderstaande afbeelding zie je de levenscyclus van een bonenplant. </w:t>
      </w:r>
    </w:p>
    <w:p w:rsidR="00EC67D0" w:rsidRPr="001D1E96" w:rsidRDefault="00EC67D0" w:rsidP="00EC67D0">
      <w:pPr>
        <w:rPr>
          <w:rFonts w:ascii="Arial" w:hAnsi="Arial" w:cs="Arial"/>
          <w:sz w:val="24"/>
          <w:szCs w:val="24"/>
        </w:rPr>
      </w:pPr>
      <w:r w:rsidRPr="001D1E96">
        <w:rPr>
          <w:rFonts w:ascii="Arial" w:hAnsi="Arial" w:cs="Arial"/>
          <w:noProof/>
          <w:color w:val="0000FF"/>
          <w:sz w:val="24"/>
          <w:szCs w:val="24"/>
        </w:rPr>
        <w:drawing>
          <wp:inline distT="0" distB="0" distL="0" distR="0" wp14:anchorId="41806748" wp14:editId="76071D14">
            <wp:extent cx="2614235" cy="2654300"/>
            <wp:effectExtent l="0" t="0" r="0" b="0"/>
            <wp:docPr id="9" name="Afbeelding 9" descr="Gerelateerde afbeel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586" cy="2661763"/>
                    </a:xfrm>
                    <a:prstGeom prst="rect">
                      <a:avLst/>
                    </a:prstGeom>
                    <a:noFill/>
                    <a:ln>
                      <a:noFill/>
                    </a:ln>
                  </pic:spPr>
                </pic:pic>
              </a:graphicData>
            </a:graphic>
          </wp:inline>
        </w:drawing>
      </w:r>
    </w:p>
    <w:p w:rsidR="00EC67D0" w:rsidRPr="001D1E96" w:rsidRDefault="00EC67D0" w:rsidP="00EC67D0">
      <w:pPr>
        <w:rPr>
          <w:rFonts w:ascii="Arial" w:hAnsi="Arial" w:cs="Arial"/>
          <w:sz w:val="24"/>
          <w:szCs w:val="24"/>
        </w:rPr>
      </w:pPr>
      <w:r w:rsidRPr="001D1E96">
        <w:rPr>
          <w:rFonts w:ascii="Arial" w:hAnsi="Arial" w:cs="Arial"/>
          <w:sz w:val="24"/>
          <w:szCs w:val="24"/>
        </w:rPr>
        <w:t>Tijdens het leven van de boon gebeuren steeds dezelfde gebeurtenissen in dezelfde volgorde:</w:t>
      </w:r>
    </w:p>
    <w:p w:rsidR="00EC67D0" w:rsidRPr="001D1E96" w:rsidRDefault="00EC67D0" w:rsidP="00EC67D0">
      <w:pPr>
        <w:pStyle w:val="Lijstalinea"/>
        <w:numPr>
          <w:ilvl w:val="0"/>
          <w:numId w:val="2"/>
        </w:numPr>
        <w:rPr>
          <w:rFonts w:ascii="Arial" w:hAnsi="Arial" w:cs="Arial"/>
          <w:sz w:val="24"/>
          <w:szCs w:val="24"/>
        </w:rPr>
      </w:pPr>
      <w:r w:rsidRPr="001D1E96">
        <w:rPr>
          <w:rFonts w:ascii="Arial" w:hAnsi="Arial" w:cs="Arial"/>
          <w:sz w:val="24"/>
          <w:szCs w:val="24"/>
        </w:rPr>
        <w:t>Ieder bonenleven start met een zaadje; de boon</w:t>
      </w:r>
    </w:p>
    <w:p w:rsidR="00EC67D0" w:rsidRPr="001D1E96" w:rsidRDefault="00EC67D0" w:rsidP="00EC67D0">
      <w:pPr>
        <w:pStyle w:val="Lijstalinea"/>
        <w:numPr>
          <w:ilvl w:val="0"/>
          <w:numId w:val="2"/>
        </w:numPr>
        <w:rPr>
          <w:rFonts w:ascii="Arial" w:hAnsi="Arial" w:cs="Arial"/>
          <w:sz w:val="24"/>
          <w:szCs w:val="24"/>
        </w:rPr>
      </w:pPr>
      <w:r w:rsidRPr="001D1E96">
        <w:rPr>
          <w:rFonts w:ascii="Arial" w:hAnsi="Arial" w:cs="Arial"/>
          <w:sz w:val="24"/>
          <w:szCs w:val="24"/>
        </w:rPr>
        <w:t>Bij voldoende vocht en warmte scheurt de zaadhuid van de boon open</w:t>
      </w:r>
    </w:p>
    <w:p w:rsidR="00EC67D0" w:rsidRPr="001D1E96" w:rsidRDefault="00EC67D0" w:rsidP="00EC67D0">
      <w:pPr>
        <w:pStyle w:val="Lijstalinea"/>
        <w:numPr>
          <w:ilvl w:val="0"/>
          <w:numId w:val="2"/>
        </w:numPr>
        <w:rPr>
          <w:rFonts w:ascii="Arial" w:hAnsi="Arial" w:cs="Arial"/>
          <w:sz w:val="24"/>
          <w:szCs w:val="24"/>
        </w:rPr>
      </w:pPr>
      <w:r w:rsidRPr="001D1E96">
        <w:rPr>
          <w:rFonts w:ascii="Arial" w:hAnsi="Arial" w:cs="Arial"/>
          <w:sz w:val="24"/>
          <w:szCs w:val="24"/>
        </w:rPr>
        <w:t>Er ontstaat een worteltje en stengeltje</w:t>
      </w:r>
    </w:p>
    <w:p w:rsidR="00EC67D0" w:rsidRPr="001D1E96" w:rsidRDefault="00EC67D0" w:rsidP="00EC67D0">
      <w:pPr>
        <w:pStyle w:val="Lijstalinea"/>
        <w:numPr>
          <w:ilvl w:val="0"/>
          <w:numId w:val="2"/>
        </w:numPr>
        <w:rPr>
          <w:rFonts w:ascii="Arial" w:hAnsi="Arial" w:cs="Arial"/>
          <w:sz w:val="24"/>
          <w:szCs w:val="24"/>
        </w:rPr>
      </w:pPr>
      <w:r w:rsidRPr="001D1E96">
        <w:rPr>
          <w:rFonts w:ascii="Arial" w:hAnsi="Arial" w:cs="Arial"/>
          <w:sz w:val="24"/>
          <w:szCs w:val="24"/>
        </w:rPr>
        <w:t>Het stengeltje vormt twee blaadjes</w:t>
      </w:r>
    </w:p>
    <w:p w:rsidR="00EC67D0" w:rsidRPr="001D1E96" w:rsidRDefault="00EC67D0" w:rsidP="00EC67D0">
      <w:pPr>
        <w:pStyle w:val="Lijstalinea"/>
        <w:numPr>
          <w:ilvl w:val="0"/>
          <w:numId w:val="2"/>
        </w:numPr>
        <w:rPr>
          <w:rFonts w:ascii="Arial" w:hAnsi="Arial" w:cs="Arial"/>
          <w:sz w:val="24"/>
          <w:szCs w:val="24"/>
        </w:rPr>
      </w:pPr>
      <w:r w:rsidRPr="001D1E96">
        <w:rPr>
          <w:rFonts w:ascii="Arial" w:hAnsi="Arial" w:cs="Arial"/>
          <w:sz w:val="24"/>
          <w:szCs w:val="24"/>
        </w:rPr>
        <w:t>Als de reservevoeding uit de boon op is kan het plantje zelf voedingsstoffen maken</w:t>
      </w:r>
    </w:p>
    <w:p w:rsidR="00EC67D0" w:rsidRPr="001D1E96" w:rsidRDefault="00EC67D0" w:rsidP="00EC67D0">
      <w:pPr>
        <w:pStyle w:val="Lijstalinea"/>
        <w:numPr>
          <w:ilvl w:val="0"/>
          <w:numId w:val="2"/>
        </w:numPr>
        <w:rPr>
          <w:rFonts w:ascii="Arial" w:hAnsi="Arial" w:cs="Arial"/>
          <w:sz w:val="24"/>
          <w:szCs w:val="24"/>
        </w:rPr>
      </w:pPr>
      <w:r w:rsidRPr="001D1E96">
        <w:rPr>
          <w:rFonts w:ascii="Arial" w:hAnsi="Arial" w:cs="Arial"/>
          <w:sz w:val="24"/>
          <w:szCs w:val="24"/>
        </w:rPr>
        <w:t>De plant wordt groter en dikker</w:t>
      </w:r>
    </w:p>
    <w:p w:rsidR="00EC67D0" w:rsidRPr="001D1E96" w:rsidRDefault="00EC67D0" w:rsidP="00EC67D0">
      <w:pPr>
        <w:pStyle w:val="Lijstalinea"/>
        <w:numPr>
          <w:ilvl w:val="0"/>
          <w:numId w:val="2"/>
        </w:numPr>
        <w:rPr>
          <w:rFonts w:ascii="Arial" w:hAnsi="Arial" w:cs="Arial"/>
          <w:sz w:val="24"/>
          <w:szCs w:val="24"/>
        </w:rPr>
      </w:pPr>
      <w:r w:rsidRPr="001D1E96">
        <w:rPr>
          <w:rFonts w:ascii="Arial" w:hAnsi="Arial" w:cs="Arial"/>
          <w:sz w:val="24"/>
          <w:szCs w:val="24"/>
        </w:rPr>
        <w:t>Er ontwikkelen bloemen</w:t>
      </w:r>
    </w:p>
    <w:p w:rsidR="00EC67D0" w:rsidRPr="001D1E96" w:rsidRDefault="00EC67D0" w:rsidP="00EC67D0">
      <w:pPr>
        <w:pStyle w:val="Lijstalinea"/>
        <w:numPr>
          <w:ilvl w:val="0"/>
          <w:numId w:val="2"/>
        </w:numPr>
        <w:rPr>
          <w:rFonts w:ascii="Arial" w:hAnsi="Arial" w:cs="Arial"/>
          <w:sz w:val="24"/>
          <w:szCs w:val="24"/>
        </w:rPr>
      </w:pPr>
      <w:r w:rsidRPr="001D1E96">
        <w:rPr>
          <w:rFonts w:ascii="Arial" w:hAnsi="Arial" w:cs="Arial"/>
          <w:sz w:val="24"/>
          <w:szCs w:val="24"/>
        </w:rPr>
        <w:t>De bloemen worden bevrucht</w:t>
      </w:r>
    </w:p>
    <w:p w:rsidR="00EC67D0" w:rsidRPr="001D1E96" w:rsidRDefault="00EC67D0" w:rsidP="00EC67D0">
      <w:pPr>
        <w:pStyle w:val="Lijstalinea"/>
        <w:numPr>
          <w:ilvl w:val="0"/>
          <w:numId w:val="2"/>
        </w:numPr>
        <w:rPr>
          <w:rFonts w:ascii="Arial" w:hAnsi="Arial" w:cs="Arial"/>
          <w:sz w:val="24"/>
          <w:szCs w:val="24"/>
        </w:rPr>
      </w:pPr>
      <w:r w:rsidRPr="001D1E96">
        <w:rPr>
          <w:rFonts w:ascii="Arial" w:hAnsi="Arial" w:cs="Arial"/>
          <w:sz w:val="24"/>
          <w:szCs w:val="24"/>
        </w:rPr>
        <w:t xml:space="preserve">Uit de bloemen ontstaan zaden en vruchten </w:t>
      </w:r>
    </w:p>
    <w:p w:rsidR="00EC67D0" w:rsidRPr="001D1E96" w:rsidRDefault="00EC67D0" w:rsidP="00EC67D0">
      <w:pPr>
        <w:pStyle w:val="Lijstalinea"/>
        <w:numPr>
          <w:ilvl w:val="0"/>
          <w:numId w:val="2"/>
        </w:numPr>
        <w:rPr>
          <w:rFonts w:ascii="Arial" w:hAnsi="Arial" w:cs="Arial"/>
          <w:sz w:val="24"/>
          <w:szCs w:val="24"/>
        </w:rPr>
      </w:pPr>
      <w:r w:rsidRPr="001D1E96">
        <w:rPr>
          <w:rFonts w:ascii="Arial" w:hAnsi="Arial" w:cs="Arial"/>
          <w:sz w:val="24"/>
          <w:szCs w:val="24"/>
        </w:rPr>
        <w:t xml:space="preserve">De zaden kunnen uitgroeien tot een nieuwe plant, waardoor de cyclus overnieuw begint </w:t>
      </w:r>
    </w:p>
    <w:p w:rsidR="00B0049D" w:rsidRPr="00EC67D0" w:rsidRDefault="00B0049D" w:rsidP="00EC67D0">
      <w:pPr>
        <w:rPr>
          <w:rFonts w:ascii="Arial" w:hAnsi="Arial" w:cs="Arial"/>
          <w:sz w:val="24"/>
          <w:szCs w:val="24"/>
        </w:rPr>
      </w:pPr>
    </w:p>
    <w:sectPr w:rsidR="00B0049D" w:rsidRPr="00EC67D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4C1" w:rsidRDefault="00B414C1" w:rsidP="00897ECA">
      <w:pPr>
        <w:spacing w:after="0" w:line="240" w:lineRule="auto"/>
      </w:pPr>
      <w:r>
        <w:separator/>
      </w:r>
    </w:p>
  </w:endnote>
  <w:endnote w:type="continuationSeparator" w:id="0">
    <w:p w:rsidR="00B414C1" w:rsidRDefault="00B414C1" w:rsidP="0089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4C1" w:rsidRDefault="00B414C1" w:rsidP="00897ECA">
      <w:pPr>
        <w:spacing w:after="0" w:line="240" w:lineRule="auto"/>
      </w:pPr>
      <w:r>
        <w:separator/>
      </w:r>
    </w:p>
  </w:footnote>
  <w:footnote w:type="continuationSeparator" w:id="0">
    <w:p w:rsidR="00B414C1" w:rsidRDefault="00B414C1" w:rsidP="0089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ECA" w:rsidRPr="007E621C" w:rsidRDefault="007E621C">
    <w:pPr>
      <w:pStyle w:val="Koptekst"/>
      <w:rPr>
        <w:sz w:val="32"/>
        <w:szCs w:val="32"/>
      </w:rPr>
    </w:pPr>
    <w:r w:rsidRPr="007E621C">
      <w:rPr>
        <w:noProof/>
        <w:color w:val="0000FF"/>
        <w:sz w:val="32"/>
        <w:szCs w:val="32"/>
      </w:rPr>
      <w:drawing>
        <wp:anchor distT="0" distB="0" distL="114300" distR="114300" simplePos="0" relativeHeight="251660288" behindDoc="0" locked="0" layoutInCell="1" allowOverlap="1" wp14:anchorId="61890565">
          <wp:simplePos x="0" y="0"/>
          <wp:positionH relativeFrom="column">
            <wp:posOffset>5203190</wp:posOffset>
          </wp:positionH>
          <wp:positionV relativeFrom="paragraph">
            <wp:posOffset>-163830</wp:posOffset>
          </wp:positionV>
          <wp:extent cx="1363345" cy="400685"/>
          <wp:effectExtent l="0" t="0" r="8255" b="0"/>
          <wp:wrapSquare wrapText="bothSides"/>
          <wp:docPr id="30" name="Afbeelding 30" descr="Afbeeldingsresultaat voor jenax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jenax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34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noProof/>
        <w:color w:val="0000FF"/>
        <w:sz w:val="32"/>
        <w:szCs w:val="32"/>
      </w:rPr>
      <w:drawing>
        <wp:anchor distT="0" distB="0" distL="114300" distR="114300" simplePos="0" relativeHeight="251659264" behindDoc="1" locked="0" layoutInCell="1" allowOverlap="1" wp14:anchorId="3B73DA29" wp14:editId="668524F8">
          <wp:simplePos x="0" y="0"/>
          <wp:positionH relativeFrom="page">
            <wp:posOffset>-6350</wp:posOffset>
          </wp:positionH>
          <wp:positionV relativeFrom="paragraph">
            <wp:posOffset>-430530</wp:posOffset>
          </wp:positionV>
          <wp:extent cx="7737475" cy="72390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374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FE684B" w:rsidRPr="007E621C">
      <w:rPr>
        <w:rFonts w:ascii="Arial" w:hAnsi="Arial" w:cs="Arial"/>
        <w:color w:val="FFFFFF" w:themeColor="background1"/>
        <w:sz w:val="32"/>
        <w:szCs w:val="32"/>
      </w:rPr>
      <w:t>Bee</w:t>
    </w:r>
    <w:proofErr w:type="spellEnd"/>
    <w:r w:rsidR="00FE684B" w:rsidRPr="007E621C">
      <w:rPr>
        <w:rFonts w:ascii="Arial" w:hAnsi="Arial" w:cs="Arial"/>
        <w:color w:val="FFFFFF" w:themeColor="background1"/>
        <w:sz w:val="32"/>
        <w:szCs w:val="32"/>
      </w:rPr>
      <w:t xml:space="preserve"> Happy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53DFD"/>
    <w:multiLevelType w:val="hybridMultilevel"/>
    <w:tmpl w:val="83585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9B1C8A"/>
    <w:multiLevelType w:val="hybridMultilevel"/>
    <w:tmpl w:val="131C921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2252BC"/>
    <w:multiLevelType w:val="hybridMultilevel"/>
    <w:tmpl w:val="FF40F4F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3D17F7"/>
    <w:multiLevelType w:val="hybridMultilevel"/>
    <w:tmpl w:val="8A3CA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E3"/>
    <w:rsid w:val="000C4E3F"/>
    <w:rsid w:val="0015059E"/>
    <w:rsid w:val="001561C5"/>
    <w:rsid w:val="00174B2D"/>
    <w:rsid w:val="001D1E96"/>
    <w:rsid w:val="001F23DF"/>
    <w:rsid w:val="002A642E"/>
    <w:rsid w:val="002C4349"/>
    <w:rsid w:val="00341594"/>
    <w:rsid w:val="0040505E"/>
    <w:rsid w:val="004A3CEB"/>
    <w:rsid w:val="00507A92"/>
    <w:rsid w:val="0052659B"/>
    <w:rsid w:val="00553673"/>
    <w:rsid w:val="005D16A7"/>
    <w:rsid w:val="00670D67"/>
    <w:rsid w:val="00715789"/>
    <w:rsid w:val="007E621C"/>
    <w:rsid w:val="00816729"/>
    <w:rsid w:val="0084663F"/>
    <w:rsid w:val="00865A85"/>
    <w:rsid w:val="0087578F"/>
    <w:rsid w:val="00897ECA"/>
    <w:rsid w:val="008B6A2F"/>
    <w:rsid w:val="00975F74"/>
    <w:rsid w:val="00AA60BA"/>
    <w:rsid w:val="00B0049D"/>
    <w:rsid w:val="00B414C1"/>
    <w:rsid w:val="00B77472"/>
    <w:rsid w:val="00C117C1"/>
    <w:rsid w:val="00C74BE3"/>
    <w:rsid w:val="00CC0DBF"/>
    <w:rsid w:val="00D576F8"/>
    <w:rsid w:val="00DC2043"/>
    <w:rsid w:val="00DE50CB"/>
    <w:rsid w:val="00E30BBE"/>
    <w:rsid w:val="00E348E8"/>
    <w:rsid w:val="00E42299"/>
    <w:rsid w:val="00EA5543"/>
    <w:rsid w:val="00EC4E89"/>
    <w:rsid w:val="00EC67D0"/>
    <w:rsid w:val="00FB14E3"/>
    <w:rsid w:val="00FE6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B8D45"/>
  <w15:chartTrackingRefBased/>
  <w15:docId w15:val="{3A47EC96-3B9F-43C5-8F94-6D5E49A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4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C0D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BE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C0DB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C0DBF"/>
    <w:pPr>
      <w:ind w:left="720"/>
      <w:contextualSpacing/>
    </w:pPr>
  </w:style>
  <w:style w:type="paragraph" w:styleId="Koptekst">
    <w:name w:val="header"/>
    <w:basedOn w:val="Standaard"/>
    <w:link w:val="KoptekstChar"/>
    <w:uiPriority w:val="99"/>
    <w:unhideWhenUsed/>
    <w:rsid w:val="00897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ECA"/>
  </w:style>
  <w:style w:type="paragraph" w:styleId="Voettekst">
    <w:name w:val="footer"/>
    <w:basedOn w:val="Standaard"/>
    <w:link w:val="VoettekstChar"/>
    <w:uiPriority w:val="99"/>
    <w:unhideWhenUsed/>
    <w:rsid w:val="00897E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2ahUKEwjPw8HEzYLdAhWNqaQKHQBDAlgQjRx6BAgBEAU&amp;url=http%3A%2F%2Farcadiadigital.info%2Fxtencinfo-celkern-plant.html&amp;psig=AOvVaw1ClFFihvPJaK7csSOgJq3L&amp;ust=153509414973148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s://www.google.nl/url?sa=i&amp;rct=j&amp;q=&amp;esrc=s&amp;source=images&amp;cd=&amp;cad=rja&amp;uact=8&amp;ved=2ahUKEwilg46OuIPdAhXOaFAKHS0-CoUQjRx6BAgBEAU&amp;url=https%3A%2F%2Fwww.jenaxl.nl%2F&amp;psig=AOvVaw3mqGP9gQa_j0hRLgrrJBeG&amp;ust=153512276865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2330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2018-08-23T15:13:00Z</dcterms:created>
  <dcterms:modified xsi:type="dcterms:W3CDTF">2018-08-23T15:13:00Z</dcterms:modified>
</cp:coreProperties>
</file>